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3066"/>
        <w:gridCol w:w="3003"/>
      </w:tblGrid>
      <w:tr w:rsidR="001736E5" w:rsidRPr="00956FB7" w14:paraId="0CC35E94" w14:textId="77777777" w:rsidTr="00B5449D">
        <w:trPr>
          <w:trHeight w:val="1560"/>
        </w:trPr>
        <w:tc>
          <w:tcPr>
            <w:tcW w:w="3003" w:type="dxa"/>
          </w:tcPr>
          <w:p w14:paraId="08FC7A07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  <w:p w14:paraId="58E206DA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  <w:p w14:paraId="722DCEC1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kern w:val="0"/>
                <w:lang w:eastAsia="sl-SI"/>
                <w14:ligatures w14:val="none"/>
              </w:rPr>
            </w:pPr>
          </w:p>
          <w:p w14:paraId="6261C217" w14:textId="77777777" w:rsidR="001736E5" w:rsidRPr="00956FB7" w:rsidRDefault="001736E5" w:rsidP="00C73F3B">
            <w:pPr>
              <w:spacing w:after="120" w:line="240" w:lineRule="auto"/>
              <w:ind w:firstLine="708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66" w:type="dxa"/>
          </w:tcPr>
          <w:p w14:paraId="5B5FCF7C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  <w:r w:rsidRPr="00956FB7">
              <w:rPr>
                <w:rFonts w:ascii="Aptos" w:eastAsia="Aptos" w:hAnsi="Aptos" w:cs="Times New Roman"/>
                <w:noProof/>
                <w:lang w:eastAsia="sl-SI"/>
              </w:rPr>
              <w:drawing>
                <wp:inline distT="0" distB="0" distL="0" distR="0" wp14:anchorId="5D8C9FF9" wp14:editId="76E1E8CC">
                  <wp:extent cx="1742400" cy="954000"/>
                  <wp:effectExtent l="0" t="0" r="0" b="0"/>
                  <wp:docPr id="916178366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136687" name="Grafika 219136687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400" cy="9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vAlign w:val="center"/>
          </w:tcPr>
          <w:p w14:paraId="05A7ADCE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  <w:tr w:rsidR="001736E5" w:rsidRPr="00956FB7" w14:paraId="573D1648" w14:textId="77777777" w:rsidTr="00B5449D">
        <w:trPr>
          <w:trHeight w:val="397"/>
        </w:trPr>
        <w:tc>
          <w:tcPr>
            <w:tcW w:w="3003" w:type="dxa"/>
            <w:vAlign w:val="bottom"/>
          </w:tcPr>
          <w:p w14:paraId="3E1003B8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  <w:tc>
          <w:tcPr>
            <w:tcW w:w="3066" w:type="dxa"/>
            <w:vAlign w:val="bottom"/>
          </w:tcPr>
          <w:p w14:paraId="076B8D47" w14:textId="77777777" w:rsidR="001736E5" w:rsidRPr="00956FB7" w:rsidRDefault="001736E5" w:rsidP="00C73F3B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956FB7">
              <w:rPr>
                <w:rFonts w:ascii="Calibri" w:eastAsia="Aptos" w:hAnsi="Calibri" w:cs="Calibri"/>
                <w:color w:val="006A8E"/>
                <w:sz w:val="18"/>
              </w:rPr>
              <w:t>Pivola 10</w:t>
            </w:r>
            <w:r w:rsidRPr="00956FB7">
              <w:rPr>
                <w:rFonts w:ascii="Calibri" w:eastAsia="Aptos" w:hAnsi="Calibri" w:cs="Calibri"/>
                <w:color w:val="006A8E"/>
                <w:sz w:val="18"/>
              </w:rPr>
              <w:br/>
              <w:t>2311 Hoče, Slovenija</w:t>
            </w:r>
          </w:p>
        </w:tc>
        <w:tc>
          <w:tcPr>
            <w:tcW w:w="3003" w:type="dxa"/>
            <w:vAlign w:val="bottom"/>
          </w:tcPr>
          <w:p w14:paraId="441791B1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</w:tbl>
    <w:p w14:paraId="0673CCFC" w14:textId="77777777" w:rsidR="003B3E2B" w:rsidRDefault="003B3E2B" w:rsidP="001736E5">
      <w:pPr>
        <w:spacing w:after="0"/>
        <w:rPr>
          <w:rFonts w:ascii="Calibri" w:hAnsi="Calibri" w:cs="Calibri"/>
          <w:b/>
          <w:bCs/>
        </w:rPr>
      </w:pPr>
    </w:p>
    <w:p w14:paraId="657F0678" w14:textId="716D66D4" w:rsidR="007C787D" w:rsidRPr="00626F1F" w:rsidRDefault="00A30B82" w:rsidP="00B10C7F">
      <w:pPr>
        <w:spacing w:line="192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43BFD">
        <w:rPr>
          <w:rFonts w:ascii="Calibri" w:hAnsi="Calibri" w:cs="Calibri"/>
          <w:b/>
          <w:bCs/>
          <w:sz w:val="24"/>
          <w:szCs w:val="24"/>
        </w:rPr>
        <w:t xml:space="preserve">Tehnične </w:t>
      </w:r>
      <w:r w:rsidR="00491A2B">
        <w:rPr>
          <w:rFonts w:ascii="Calibri" w:hAnsi="Calibri" w:cs="Calibri"/>
          <w:b/>
          <w:bCs/>
          <w:sz w:val="24"/>
          <w:szCs w:val="24"/>
        </w:rPr>
        <w:t>specifikacije</w:t>
      </w:r>
      <w:r w:rsidRPr="00B43BFD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obračalnika kompostnega kupa</w:t>
      </w:r>
      <w:r w:rsidR="003A7386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0D9CD91E" w14:textId="0332E73E" w:rsidR="00B13541" w:rsidRPr="00626F1F" w:rsidRDefault="00335D4B" w:rsidP="00B10C7F">
      <w:pPr>
        <w:spacing w:line="192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Naročnik</w:t>
      </w:r>
      <w:r w:rsidR="00226B26"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išče dobavitelja</w:t>
      </w:r>
      <w:r w:rsidR="0085062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</w:t>
      </w:r>
      <w:r w:rsidR="0085062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nak</w:t>
      </w: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up</w:t>
      </w:r>
      <w:r w:rsidR="0085062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kmetijsk</w:t>
      </w:r>
      <w:r w:rsidR="0085062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ega</w:t>
      </w: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stroj</w:t>
      </w:r>
      <w:r w:rsidR="0085062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a namenjenega </w:t>
      </w: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obrača</w:t>
      </w:r>
      <w:r w:rsidR="0085062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nju</w:t>
      </w: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kompost</w:t>
      </w:r>
      <w:r w:rsidR="0085062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nega kupa oziroma organskih materialov.</w:t>
      </w:r>
      <w:r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0C90F455" w14:textId="453B4397" w:rsidR="00824862" w:rsidRPr="003A7386" w:rsidRDefault="00824862" w:rsidP="00B10C7F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3A7386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Splošne zahteve naročnika:</w:t>
      </w:r>
    </w:p>
    <w:p w14:paraId="3333AE1C" w14:textId="6815460D" w:rsidR="00824862" w:rsidRPr="003A7386" w:rsidRDefault="008802A2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>m</w:t>
      </w:r>
      <w:r w:rsidR="00824862" w:rsidRPr="003A7386">
        <w:rPr>
          <w:rFonts w:ascii="Calibri" w:hAnsi="Calibri" w:cs="Calibri"/>
          <w:sz w:val="24"/>
          <w:szCs w:val="24"/>
        </w:rPr>
        <w:t xml:space="preserve">aksimalna teža </w:t>
      </w:r>
      <w:r w:rsidRPr="003A7386">
        <w:rPr>
          <w:rFonts w:ascii="Calibri" w:hAnsi="Calibri" w:cs="Calibri"/>
          <w:sz w:val="24"/>
          <w:szCs w:val="24"/>
        </w:rPr>
        <w:t>do</w:t>
      </w:r>
      <w:r w:rsidR="008D7047" w:rsidRPr="003A7386">
        <w:rPr>
          <w:rFonts w:ascii="Calibri" w:hAnsi="Calibri" w:cs="Calibri"/>
          <w:sz w:val="24"/>
          <w:szCs w:val="24"/>
        </w:rPr>
        <w:t xml:space="preserve"> 2900-3500 kg</w:t>
      </w:r>
      <w:r w:rsidR="00824862" w:rsidRPr="003A7386">
        <w:rPr>
          <w:rFonts w:ascii="Calibri" w:hAnsi="Calibri" w:cs="Calibri"/>
          <w:sz w:val="24"/>
          <w:szCs w:val="24"/>
        </w:rPr>
        <w:t>,</w:t>
      </w:r>
    </w:p>
    <w:p w14:paraId="59A30304" w14:textId="132D5444" w:rsidR="008D7047" w:rsidRPr="003A7386" w:rsidRDefault="008802A2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>maksimalna potrebna moč traktorja za stroj: 1</w:t>
      </w:r>
      <w:r w:rsidR="008D7047" w:rsidRPr="003A7386">
        <w:rPr>
          <w:rFonts w:ascii="Calibri" w:hAnsi="Calibri" w:cs="Calibri"/>
          <w:sz w:val="24"/>
          <w:szCs w:val="24"/>
        </w:rPr>
        <w:t>0</w:t>
      </w:r>
      <w:r w:rsidRPr="003A7386">
        <w:rPr>
          <w:rFonts w:ascii="Calibri" w:hAnsi="Calibri" w:cs="Calibri"/>
          <w:sz w:val="24"/>
          <w:szCs w:val="24"/>
        </w:rPr>
        <w:t>0 KM</w:t>
      </w:r>
    </w:p>
    <w:p w14:paraId="4C7957F2" w14:textId="4D066BA0" w:rsidR="00824862" w:rsidRPr="003A7386" w:rsidRDefault="008D7047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 xml:space="preserve">transportna </w:t>
      </w:r>
      <w:r w:rsidR="00824862" w:rsidRPr="003A7386">
        <w:rPr>
          <w:rFonts w:ascii="Calibri" w:hAnsi="Calibri" w:cs="Calibri"/>
          <w:sz w:val="24"/>
          <w:szCs w:val="24"/>
        </w:rPr>
        <w:t>širina</w:t>
      </w:r>
      <w:r w:rsidR="008802A2" w:rsidRPr="003A7386">
        <w:rPr>
          <w:rFonts w:ascii="Calibri" w:hAnsi="Calibri" w:cs="Calibri"/>
          <w:sz w:val="24"/>
          <w:szCs w:val="24"/>
        </w:rPr>
        <w:t xml:space="preserve"> stroja</w:t>
      </w:r>
      <w:r w:rsidR="00824862" w:rsidRPr="003A7386">
        <w:rPr>
          <w:rFonts w:ascii="Calibri" w:hAnsi="Calibri" w:cs="Calibri"/>
          <w:sz w:val="24"/>
          <w:szCs w:val="24"/>
        </w:rPr>
        <w:t xml:space="preserve">: maksimalno </w:t>
      </w:r>
      <w:r w:rsidRPr="003A7386">
        <w:rPr>
          <w:rFonts w:ascii="Calibri" w:hAnsi="Calibri" w:cs="Calibri"/>
          <w:sz w:val="24"/>
          <w:szCs w:val="24"/>
        </w:rPr>
        <w:t>2,5 m,</w:t>
      </w:r>
    </w:p>
    <w:p w14:paraId="01B6086D" w14:textId="0A5BB870" w:rsidR="008D7047" w:rsidRPr="003A7386" w:rsidRDefault="008D7047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 xml:space="preserve">transportna višina stroja: maksimalno 4 m, </w:t>
      </w:r>
    </w:p>
    <w:p w14:paraId="6916023B" w14:textId="7BBF55F5" w:rsidR="008D7047" w:rsidRPr="003A7386" w:rsidRDefault="008D7047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>delovna širina stroja: maksimalno 5 m, minimalno 4,5 m,</w:t>
      </w:r>
    </w:p>
    <w:p w14:paraId="56A609D0" w14:textId="76519DD3" w:rsidR="008D7047" w:rsidRPr="003A7386" w:rsidRDefault="008D7047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 xml:space="preserve">delovna višina: maksimalno 1,8 m, minimalno 1,4 m, </w:t>
      </w:r>
    </w:p>
    <w:p w14:paraId="669FD2F7" w14:textId="34209161" w:rsidR="001E704D" w:rsidRPr="003A7386" w:rsidRDefault="001E704D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>tip stroja: vlečen</w:t>
      </w:r>
      <w:r w:rsidR="006C0A6F" w:rsidRPr="003A7386">
        <w:rPr>
          <w:rFonts w:ascii="Calibri" w:hAnsi="Calibri" w:cs="Calibri"/>
          <w:sz w:val="24"/>
          <w:szCs w:val="24"/>
        </w:rPr>
        <w:t>,</w:t>
      </w:r>
    </w:p>
    <w:p w14:paraId="13754F0D" w14:textId="6075F51A" w:rsidR="001E704D" w:rsidRPr="003A7386" w:rsidRDefault="001E704D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>stroj je primeren za cestni transport,</w:t>
      </w:r>
    </w:p>
    <w:p w14:paraId="13212CC0" w14:textId="77777777" w:rsidR="002E7FFB" w:rsidRDefault="001E704D" w:rsidP="00B10C7F">
      <w:pPr>
        <w:pStyle w:val="ListParagraph"/>
        <w:numPr>
          <w:ilvl w:val="0"/>
          <w:numId w:val="5"/>
        </w:numPr>
        <w:spacing w:line="192" w:lineRule="auto"/>
        <w:ind w:left="714" w:hanging="357"/>
        <w:rPr>
          <w:rFonts w:ascii="Calibri" w:hAnsi="Calibri" w:cs="Calibri"/>
          <w:sz w:val="24"/>
          <w:szCs w:val="24"/>
        </w:rPr>
      </w:pPr>
      <w:r w:rsidRPr="003A7386">
        <w:rPr>
          <w:rFonts w:ascii="Calibri" w:hAnsi="Calibri" w:cs="Calibri"/>
          <w:sz w:val="24"/>
          <w:szCs w:val="24"/>
        </w:rPr>
        <w:t>pogon PTO 540,</w:t>
      </w:r>
    </w:p>
    <w:p w14:paraId="7A07A414" w14:textId="1009D359" w:rsidR="0085062F" w:rsidRPr="0085062F" w:rsidRDefault="0085062F" w:rsidP="0085062F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85062F">
        <w:rPr>
          <w:rFonts w:ascii="Calibri" w:hAnsi="Calibri" w:cs="Calibri"/>
          <w:sz w:val="24"/>
          <w:szCs w:val="24"/>
        </w:rPr>
        <w:t>cestna signalizacija oziroma svetlobna oprema za varno vožnjo po javnih cestah</w:t>
      </w:r>
      <w:r>
        <w:rPr>
          <w:rFonts w:ascii="Calibri" w:hAnsi="Calibri" w:cs="Calibri"/>
          <w:sz w:val="24"/>
          <w:szCs w:val="24"/>
        </w:rPr>
        <w:t>.</w:t>
      </w:r>
    </w:p>
    <w:p w14:paraId="687A9034" w14:textId="4FE24148" w:rsidR="00D37016" w:rsidRPr="00B43BFD" w:rsidRDefault="00D37016" w:rsidP="00B10C7F">
      <w:pPr>
        <w:spacing w:line="192" w:lineRule="auto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b/>
          <w:bCs/>
          <w:sz w:val="24"/>
          <w:szCs w:val="24"/>
        </w:rPr>
        <w:t>Dodatne zahteve naročnika:</w:t>
      </w:r>
    </w:p>
    <w:p w14:paraId="40FB0BCF" w14:textId="464E8320" w:rsidR="00D37016" w:rsidRPr="00B43BFD" w:rsidRDefault="00B10C7F" w:rsidP="00B10C7F">
      <w:pPr>
        <w:numPr>
          <w:ilvl w:val="0"/>
          <w:numId w:val="3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D37016" w:rsidRPr="00B43BFD">
        <w:rPr>
          <w:rFonts w:ascii="Calibri" w:hAnsi="Calibri" w:cs="Calibri"/>
          <w:sz w:val="24"/>
          <w:szCs w:val="24"/>
        </w:rPr>
        <w:t xml:space="preserve">ostava na lokacijo uporabnika in uvedba stroja v delo.  </w:t>
      </w:r>
    </w:p>
    <w:p w14:paraId="7A00D3C5" w14:textId="1E44CFF2" w:rsidR="00D37016" w:rsidRPr="00B43BFD" w:rsidRDefault="00B10C7F" w:rsidP="00B10C7F">
      <w:pPr>
        <w:numPr>
          <w:ilvl w:val="0"/>
          <w:numId w:val="3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</w:t>
      </w:r>
      <w:r w:rsidR="00D37016" w:rsidRPr="00B43BFD">
        <w:rPr>
          <w:rFonts w:ascii="Calibri" w:hAnsi="Calibri" w:cs="Calibri"/>
          <w:sz w:val="24"/>
          <w:szCs w:val="24"/>
        </w:rPr>
        <w:t xml:space="preserve">odpora uporabnikom v slovenskem jeziku (po telefonu ali na daljavo). </w:t>
      </w:r>
    </w:p>
    <w:p w14:paraId="0CC92907" w14:textId="0155393A" w:rsidR="00D37016" w:rsidRPr="00B43BFD" w:rsidRDefault="00B10C7F" w:rsidP="00B10C7F">
      <w:pPr>
        <w:numPr>
          <w:ilvl w:val="0"/>
          <w:numId w:val="3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D37016" w:rsidRPr="0099419C">
        <w:rPr>
          <w:rFonts w:ascii="Calibri" w:hAnsi="Calibri" w:cs="Calibri"/>
          <w:sz w:val="24"/>
          <w:szCs w:val="24"/>
        </w:rPr>
        <w:t>agotovljen servis v Sloveniji</w:t>
      </w:r>
      <w:r w:rsidR="00D37016" w:rsidRPr="00B43BFD">
        <w:rPr>
          <w:rFonts w:ascii="Calibri" w:hAnsi="Calibri" w:cs="Calibri"/>
          <w:sz w:val="24"/>
          <w:szCs w:val="24"/>
        </w:rPr>
        <w:t xml:space="preserve"> (certificiran s strani proizvajalca, z ustreznimi referencami) </w:t>
      </w:r>
      <w:r w:rsidR="00D37016" w:rsidRPr="0099419C">
        <w:rPr>
          <w:rFonts w:ascii="Calibri" w:hAnsi="Calibri" w:cs="Calibri"/>
          <w:sz w:val="24"/>
          <w:szCs w:val="24"/>
        </w:rPr>
        <w:t xml:space="preserve">in </w:t>
      </w:r>
      <w:r w:rsidR="00D37016" w:rsidRPr="00B43BFD">
        <w:rPr>
          <w:rFonts w:ascii="Calibri" w:hAnsi="Calibri" w:cs="Calibri"/>
          <w:sz w:val="24"/>
          <w:szCs w:val="24"/>
        </w:rPr>
        <w:t xml:space="preserve">hiter odzivni čas ob okvari ali potrebi po servisu. </w:t>
      </w:r>
    </w:p>
    <w:p w14:paraId="1C3799C8" w14:textId="17E74F78" w:rsidR="00D37016" w:rsidRPr="00B43BFD" w:rsidRDefault="00B10C7F" w:rsidP="00B10C7F">
      <w:pPr>
        <w:numPr>
          <w:ilvl w:val="0"/>
          <w:numId w:val="3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</w:t>
      </w:r>
      <w:r w:rsidR="00D37016" w:rsidRPr="00B43BFD">
        <w:rPr>
          <w:rFonts w:ascii="Calibri" w:hAnsi="Calibri" w:cs="Calibri"/>
          <w:sz w:val="24"/>
          <w:szCs w:val="24"/>
        </w:rPr>
        <w:t xml:space="preserve">arancija najmanj </w:t>
      </w:r>
      <w:r w:rsidR="00A378E8">
        <w:rPr>
          <w:rFonts w:ascii="Calibri" w:hAnsi="Calibri" w:cs="Calibri"/>
          <w:sz w:val="24"/>
          <w:szCs w:val="24"/>
        </w:rPr>
        <w:t>12</w:t>
      </w:r>
      <w:r w:rsidR="00D37016" w:rsidRPr="00B43BFD">
        <w:rPr>
          <w:rFonts w:ascii="Calibri" w:hAnsi="Calibri" w:cs="Calibri"/>
          <w:sz w:val="24"/>
          <w:szCs w:val="24"/>
        </w:rPr>
        <w:t xml:space="preserve"> mesecev od prevzema opreme. </w:t>
      </w:r>
    </w:p>
    <w:p w14:paraId="1C1355E4" w14:textId="2E15DE0D" w:rsidR="00D37016" w:rsidRPr="00B43BFD" w:rsidRDefault="00B10C7F" w:rsidP="00B10C7F">
      <w:pPr>
        <w:numPr>
          <w:ilvl w:val="0"/>
          <w:numId w:val="3"/>
        </w:numPr>
        <w:spacing w:after="0" w:line="192" w:lineRule="auto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D37016" w:rsidRPr="00B43BFD">
        <w:rPr>
          <w:rFonts w:ascii="Calibri" w:hAnsi="Calibri" w:cs="Calibri"/>
          <w:sz w:val="24"/>
          <w:szCs w:val="24"/>
        </w:rPr>
        <w:t xml:space="preserve">obava rezervnih delov zagotovljena vsaj 10 let po dobavi opreme. </w:t>
      </w:r>
    </w:p>
    <w:p w14:paraId="252D688D" w14:textId="0ABAF934" w:rsidR="00B13541" w:rsidRDefault="00D37016" w:rsidP="00B10C7F">
      <w:pPr>
        <w:numPr>
          <w:ilvl w:val="0"/>
          <w:numId w:val="4"/>
        </w:numPr>
        <w:spacing w:after="0" w:line="192" w:lineRule="auto"/>
        <w:rPr>
          <w:rFonts w:ascii="Calibri" w:hAnsi="Calibri" w:cs="Calibri"/>
          <w:sz w:val="24"/>
          <w:szCs w:val="24"/>
        </w:rPr>
      </w:pPr>
      <w:r w:rsidRPr="00B43BFD">
        <w:rPr>
          <w:rFonts w:ascii="Calibri" w:hAnsi="Calibri" w:cs="Calibri"/>
          <w:sz w:val="24"/>
          <w:szCs w:val="24"/>
        </w:rPr>
        <w:t xml:space="preserve">reference in informacije o sposobnosti izpolniti zgoraj navedene pogoje. </w:t>
      </w:r>
    </w:p>
    <w:p w14:paraId="389E5D6F" w14:textId="77777777" w:rsidR="002E7FFB" w:rsidRPr="002E7FFB" w:rsidRDefault="002E7FFB" w:rsidP="00B10C7F">
      <w:pPr>
        <w:spacing w:after="0" w:line="192" w:lineRule="auto"/>
        <w:ind w:left="720"/>
        <w:rPr>
          <w:rFonts w:ascii="Calibri" w:hAnsi="Calibri" w:cs="Calibri"/>
          <w:sz w:val="24"/>
          <w:szCs w:val="24"/>
        </w:rPr>
      </w:pPr>
    </w:p>
    <w:p w14:paraId="3726ED20" w14:textId="3E932E65" w:rsidR="00B5449D" w:rsidRPr="00606A8A" w:rsidRDefault="00B5449D" w:rsidP="00B10C7F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606A8A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Plačilni pogoji: </w:t>
      </w:r>
    </w:p>
    <w:p w14:paraId="10A72F89" w14:textId="0355A3B3" w:rsidR="007C787D" w:rsidRPr="00606A8A" w:rsidRDefault="00B10C7F" w:rsidP="00B10C7F">
      <w:pPr>
        <w:pStyle w:val="ListParagraph"/>
        <w:numPr>
          <w:ilvl w:val="0"/>
          <w:numId w:val="6"/>
        </w:numPr>
        <w:spacing w:line="192" w:lineRule="auto"/>
        <w:ind w:left="714" w:hanging="357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</w:t>
      </w:r>
      <w:r w:rsidR="001E3DFC"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lačilo </w:t>
      </w:r>
      <w:r w:rsidR="00A90F2A"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po </w:t>
      </w:r>
      <w:r w:rsidR="001E3DFC"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prevzemu stroja</w:t>
      </w:r>
      <w:r w:rsidR="00A90F2A" w:rsidRPr="00606A8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do 30 dni.</w:t>
      </w:r>
    </w:p>
    <w:p w14:paraId="7651DF06" w14:textId="77777777" w:rsidR="007C787D" w:rsidRDefault="007C787D" w:rsidP="00B10C7F">
      <w:pPr>
        <w:spacing w:after="0" w:line="192" w:lineRule="auto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3644533B" w14:textId="2DC7F1C5" w:rsidR="003A398C" w:rsidRPr="00B10C7F" w:rsidRDefault="00E123DC" w:rsidP="00B10C7F">
      <w:p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2E7FFB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R</w:t>
      </w:r>
      <w:r w:rsidR="00B5449D" w:rsidRPr="002E7FFB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ok dobave</w:t>
      </w:r>
      <w:r w:rsidR="00B5449D" w:rsidRPr="00B10C7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="00B5449D" w:rsidRPr="00B10C7F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do</w:t>
      </w:r>
      <w:r w:rsidR="00B5449D" w:rsidRPr="00B10C7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="00B5449D" w:rsidRPr="00B10C7F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1.</w:t>
      </w:r>
      <w:r w:rsidR="00634CDD" w:rsidRPr="00B10C7F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10</w:t>
      </w:r>
      <w:r w:rsidR="00B5449D" w:rsidRPr="00B10C7F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.202</w:t>
      </w:r>
      <w:r w:rsidR="001E3DFC" w:rsidRPr="00B10C7F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6</w:t>
      </w:r>
      <w:r w:rsidR="00B5449D" w:rsidRPr="00B10C7F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 </w:t>
      </w:r>
    </w:p>
    <w:p w14:paraId="6D60DD22" w14:textId="77777777" w:rsidR="00634CDD" w:rsidRDefault="00634CDD" w:rsidP="007C787D">
      <w:pPr>
        <w:spacing w:after="0" w:line="276" w:lineRule="auto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4709F4E8" w14:textId="5ECF8B3B" w:rsidR="00824862" w:rsidRDefault="00824862" w:rsidP="00634CDD">
      <w:pPr>
        <w:spacing w:after="0" w:line="276" w:lineRule="auto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69D67A52" w14:textId="77777777" w:rsidR="00824862" w:rsidRPr="001E3DFC" w:rsidRDefault="00824862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36D6F529" w14:textId="77777777" w:rsidR="001736E5" w:rsidRDefault="001736E5" w:rsidP="001736E5">
      <w:pPr>
        <w:spacing w:after="0"/>
        <w:rPr>
          <w:sz w:val="20"/>
          <w:szCs w:val="20"/>
        </w:rPr>
      </w:pPr>
    </w:p>
    <w:p w14:paraId="7BBCDDCB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62C7BCFE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5540D8D1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01273A4D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2DEC73B9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671ABED8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2A22F46F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43FD85FC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4536BE3A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291C082E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2C96571A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5162C704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3BB3E757" w14:textId="77777777" w:rsidR="002E7FFB" w:rsidRDefault="002E7FFB" w:rsidP="003A398C">
      <w:pPr>
        <w:spacing w:after="0"/>
        <w:rPr>
          <w:noProof/>
          <w:color w:val="006A8E"/>
          <w:sz w:val="18"/>
          <w:szCs w:val="18"/>
        </w:rPr>
      </w:pPr>
    </w:p>
    <w:p w14:paraId="1C4BC9C7" w14:textId="77777777" w:rsidR="00626F1F" w:rsidRDefault="00626F1F" w:rsidP="003A398C">
      <w:pPr>
        <w:spacing w:after="0"/>
        <w:rPr>
          <w:noProof/>
          <w:color w:val="006A8E"/>
          <w:sz w:val="18"/>
          <w:szCs w:val="18"/>
        </w:rPr>
      </w:pPr>
    </w:p>
    <w:p w14:paraId="6EC9F080" w14:textId="77777777" w:rsidR="00626F1F" w:rsidRDefault="00626F1F" w:rsidP="003A398C">
      <w:pPr>
        <w:spacing w:after="0"/>
        <w:rPr>
          <w:noProof/>
          <w:color w:val="006A8E"/>
          <w:sz w:val="18"/>
          <w:szCs w:val="18"/>
        </w:rPr>
      </w:pPr>
    </w:p>
    <w:p w14:paraId="5A878951" w14:textId="77777777" w:rsidR="00626F1F" w:rsidRDefault="00626F1F" w:rsidP="003A398C">
      <w:pPr>
        <w:spacing w:after="0"/>
        <w:rPr>
          <w:noProof/>
          <w:color w:val="006A8E"/>
          <w:sz w:val="18"/>
          <w:szCs w:val="18"/>
        </w:rPr>
      </w:pPr>
    </w:p>
    <w:p w14:paraId="396C3AC5" w14:textId="541C3E1C" w:rsidR="00224877" w:rsidRPr="003A398C" w:rsidRDefault="004F4A2F" w:rsidP="003A398C">
      <w:pPr>
        <w:spacing w:after="0"/>
        <w:rPr>
          <w:sz w:val="20"/>
          <w:szCs w:val="20"/>
        </w:rPr>
      </w:pPr>
      <w:r>
        <w:rPr>
          <w:noProof/>
          <w:color w:val="006A8E"/>
          <w:sz w:val="18"/>
          <w:szCs w:val="18"/>
        </w:rPr>
        <w:drawing>
          <wp:inline distT="0" distB="0" distL="0" distR="0" wp14:anchorId="4248E948" wp14:editId="5E8B232B">
            <wp:extent cx="5769610" cy="590550"/>
            <wp:effectExtent l="0" t="0" r="2540" b="0"/>
            <wp:docPr id="9697752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51" cy="59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4877" w:rsidRPr="003A398C" w:rsidSect="002E7FFB">
      <w:pgSz w:w="11906" w:h="16838"/>
      <w:pgMar w:top="272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C12DD" w14:textId="77777777" w:rsidR="008B1E22" w:rsidRDefault="008B1E22" w:rsidP="002E7FFB">
      <w:pPr>
        <w:spacing w:after="0" w:line="240" w:lineRule="auto"/>
      </w:pPr>
      <w:r>
        <w:separator/>
      </w:r>
    </w:p>
  </w:endnote>
  <w:endnote w:type="continuationSeparator" w:id="0">
    <w:p w14:paraId="65E50F38" w14:textId="77777777" w:rsidR="008B1E22" w:rsidRDefault="008B1E22" w:rsidP="002E7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BD60A" w14:textId="77777777" w:rsidR="008B1E22" w:rsidRDefault="008B1E22" w:rsidP="002E7FFB">
      <w:pPr>
        <w:spacing w:after="0" w:line="240" w:lineRule="auto"/>
      </w:pPr>
      <w:r>
        <w:separator/>
      </w:r>
    </w:p>
  </w:footnote>
  <w:footnote w:type="continuationSeparator" w:id="0">
    <w:p w14:paraId="366AFCBA" w14:textId="77777777" w:rsidR="008B1E22" w:rsidRDefault="008B1E22" w:rsidP="002E7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631D5"/>
    <w:multiLevelType w:val="hybridMultilevel"/>
    <w:tmpl w:val="D2E41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61EAC"/>
    <w:multiLevelType w:val="hybridMultilevel"/>
    <w:tmpl w:val="5C1E4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B10C3"/>
    <w:multiLevelType w:val="multilevel"/>
    <w:tmpl w:val="6608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210E0A"/>
    <w:multiLevelType w:val="multilevel"/>
    <w:tmpl w:val="9FB0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BE236D"/>
    <w:multiLevelType w:val="hybridMultilevel"/>
    <w:tmpl w:val="7A06BA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A1EC5"/>
    <w:multiLevelType w:val="hybridMultilevel"/>
    <w:tmpl w:val="4D6699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C3ADB"/>
    <w:multiLevelType w:val="hybridMultilevel"/>
    <w:tmpl w:val="1E60B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502830">
    <w:abstractNumId w:val="6"/>
  </w:num>
  <w:num w:numId="2" w16cid:durableId="1723285325">
    <w:abstractNumId w:val="5"/>
  </w:num>
  <w:num w:numId="3" w16cid:durableId="1134909896">
    <w:abstractNumId w:val="3"/>
  </w:num>
  <w:num w:numId="4" w16cid:durableId="1452289349">
    <w:abstractNumId w:val="2"/>
  </w:num>
  <w:num w:numId="5" w16cid:durableId="167641652">
    <w:abstractNumId w:val="1"/>
  </w:num>
  <w:num w:numId="6" w16cid:durableId="550654559">
    <w:abstractNumId w:val="4"/>
  </w:num>
  <w:num w:numId="7" w16cid:durableId="8988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E5"/>
    <w:rsid w:val="00027254"/>
    <w:rsid w:val="000557E9"/>
    <w:rsid w:val="0007491F"/>
    <w:rsid w:val="000E5F15"/>
    <w:rsid w:val="001736E5"/>
    <w:rsid w:val="001B66E1"/>
    <w:rsid w:val="001E3DFC"/>
    <w:rsid w:val="001E704D"/>
    <w:rsid w:val="00224877"/>
    <w:rsid w:val="00226B26"/>
    <w:rsid w:val="00237DAC"/>
    <w:rsid w:val="0024035F"/>
    <w:rsid w:val="002A4DD2"/>
    <w:rsid w:val="002E7FFB"/>
    <w:rsid w:val="00332C28"/>
    <w:rsid w:val="00335D4B"/>
    <w:rsid w:val="003A398C"/>
    <w:rsid w:val="003A72F0"/>
    <w:rsid w:val="003A7386"/>
    <w:rsid w:val="003B3E2B"/>
    <w:rsid w:val="003C041F"/>
    <w:rsid w:val="004067FB"/>
    <w:rsid w:val="00455878"/>
    <w:rsid w:val="00491A2B"/>
    <w:rsid w:val="004D7338"/>
    <w:rsid w:val="004E11AE"/>
    <w:rsid w:val="004F4A2F"/>
    <w:rsid w:val="00542B5B"/>
    <w:rsid w:val="005B5D4A"/>
    <w:rsid w:val="005F0391"/>
    <w:rsid w:val="005F245A"/>
    <w:rsid w:val="00606A8A"/>
    <w:rsid w:val="00626F1F"/>
    <w:rsid w:val="00634CDD"/>
    <w:rsid w:val="006550D0"/>
    <w:rsid w:val="006C0A6F"/>
    <w:rsid w:val="0073039C"/>
    <w:rsid w:val="00731B7C"/>
    <w:rsid w:val="00751CFC"/>
    <w:rsid w:val="007A5482"/>
    <w:rsid w:val="007C787D"/>
    <w:rsid w:val="007D2622"/>
    <w:rsid w:val="007E141E"/>
    <w:rsid w:val="00824862"/>
    <w:rsid w:val="008254E1"/>
    <w:rsid w:val="00832B08"/>
    <w:rsid w:val="0085062F"/>
    <w:rsid w:val="0086128B"/>
    <w:rsid w:val="008802A2"/>
    <w:rsid w:val="008B1E22"/>
    <w:rsid w:val="008D40E6"/>
    <w:rsid w:val="008D7047"/>
    <w:rsid w:val="008F6DE0"/>
    <w:rsid w:val="009075F8"/>
    <w:rsid w:val="0092710F"/>
    <w:rsid w:val="00986D80"/>
    <w:rsid w:val="009E26A9"/>
    <w:rsid w:val="009F6595"/>
    <w:rsid w:val="00A17071"/>
    <w:rsid w:val="00A30B82"/>
    <w:rsid w:val="00A378E8"/>
    <w:rsid w:val="00A378FD"/>
    <w:rsid w:val="00A52CB4"/>
    <w:rsid w:val="00A90F2A"/>
    <w:rsid w:val="00B0392D"/>
    <w:rsid w:val="00B10C7F"/>
    <w:rsid w:val="00B1287A"/>
    <w:rsid w:val="00B13541"/>
    <w:rsid w:val="00B25F5B"/>
    <w:rsid w:val="00B272D1"/>
    <w:rsid w:val="00B342D8"/>
    <w:rsid w:val="00B5449D"/>
    <w:rsid w:val="00B67386"/>
    <w:rsid w:val="00BF6627"/>
    <w:rsid w:val="00CF2D49"/>
    <w:rsid w:val="00D24F26"/>
    <w:rsid w:val="00D37016"/>
    <w:rsid w:val="00D8429D"/>
    <w:rsid w:val="00D84542"/>
    <w:rsid w:val="00DE2921"/>
    <w:rsid w:val="00E123DC"/>
    <w:rsid w:val="00E20530"/>
    <w:rsid w:val="00E246AE"/>
    <w:rsid w:val="00E866B7"/>
    <w:rsid w:val="00EE6544"/>
    <w:rsid w:val="00F14866"/>
    <w:rsid w:val="00F26132"/>
    <w:rsid w:val="00F9365C"/>
    <w:rsid w:val="00FB56B1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CCDA14"/>
  <w15:chartTrackingRefBased/>
  <w15:docId w15:val="{A6C8B1DF-F83B-4F55-BC43-33DFA456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DCE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3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6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6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6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6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6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6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6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6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6E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D40E6"/>
    <w:pPr>
      <w:spacing w:after="0" w:line="240" w:lineRule="auto"/>
    </w:pPr>
    <w:rPr>
      <w:sz w:val="22"/>
      <w:szCs w:val="22"/>
    </w:rPr>
  </w:style>
  <w:style w:type="table" w:styleId="TableGrid">
    <w:name w:val="Table Grid"/>
    <w:basedOn w:val="TableNormal"/>
    <w:uiPriority w:val="39"/>
    <w:rsid w:val="00B5449D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7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FF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E7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FF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F6455-BA9B-42A9-BF1C-EB34C74A884D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83AF8DC9-ED5D-4608-AC07-63E7304A9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ED5C1-5BAE-41D9-BA07-D46B80D0D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1107</Characters>
  <Application>Microsoft Office Word</Application>
  <DocSecurity>0</DocSecurity>
  <Lines>110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</dc:creator>
  <cp:keywords/>
  <dc:description/>
  <cp:lastModifiedBy>EPC</cp:lastModifiedBy>
  <cp:revision>2</cp:revision>
  <dcterms:created xsi:type="dcterms:W3CDTF">2026-06-30T12:14:00Z</dcterms:created>
  <dcterms:modified xsi:type="dcterms:W3CDTF">2026-06-30T12:14:00Z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